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5540" w14:textId="77777777" w:rsidR="00875EFB" w:rsidRPr="001430A2" w:rsidRDefault="00875EFB" w:rsidP="00875EFB">
      <w:pPr>
        <w:spacing w:after="8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</w:pPr>
      <w:r w:rsidRPr="001430A2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Отчёт</w:t>
      </w:r>
      <w:r w:rsidRPr="001430A2">
        <w:rPr>
          <w:rFonts w:ascii="Times New Roman" w:eastAsiaTheme="majorEastAsia" w:hAnsi="Times New Roman" w:cs="Times New Roman"/>
          <w:b/>
          <w:bCs/>
          <w:spacing w:val="-5"/>
          <w:kern w:val="28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о</w:t>
      </w:r>
      <w:r w:rsidRPr="001430A2">
        <w:rPr>
          <w:rFonts w:ascii="Times New Roman" w:eastAsiaTheme="majorEastAsia" w:hAnsi="Times New Roman" w:cs="Times New Roman"/>
          <w:b/>
          <w:bCs/>
          <w:spacing w:val="-3"/>
          <w:kern w:val="28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проведении</w:t>
      </w:r>
      <w:r w:rsidRPr="001430A2">
        <w:rPr>
          <w:rFonts w:ascii="Times New Roman" w:eastAsiaTheme="majorEastAsia" w:hAnsi="Times New Roman" w:cs="Times New Roman"/>
          <w:b/>
          <w:bCs/>
          <w:spacing w:val="-4"/>
          <w:kern w:val="28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Единого</w:t>
      </w:r>
      <w:r w:rsidRPr="001430A2">
        <w:rPr>
          <w:rFonts w:ascii="Times New Roman" w:eastAsiaTheme="majorEastAsia" w:hAnsi="Times New Roman" w:cs="Times New Roman"/>
          <w:b/>
          <w:bCs/>
          <w:spacing w:val="-2"/>
          <w:kern w:val="28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методического</w:t>
      </w:r>
      <w:r w:rsidRPr="001430A2">
        <w:rPr>
          <w:rFonts w:ascii="Times New Roman" w:eastAsiaTheme="majorEastAsia" w:hAnsi="Times New Roman" w:cs="Times New Roman"/>
          <w:b/>
          <w:bCs/>
          <w:spacing w:val="-3"/>
          <w:kern w:val="28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14:ligatures w14:val="standardContextual"/>
        </w:rPr>
        <w:t>дня</w:t>
      </w:r>
    </w:p>
    <w:p w14:paraId="395F423D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>Хотетовская</w:t>
      </w:r>
      <w:proofErr w:type="spellEnd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ООШ»</w:t>
      </w:r>
    </w:p>
    <w:p w14:paraId="167D0261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D107B9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221ECB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0442BD" w14:textId="77777777" w:rsidR="00875EFB" w:rsidRPr="001430A2" w:rsidRDefault="00875EFB" w:rsidP="00875EFB">
      <w:pPr>
        <w:spacing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0A2">
        <w:rPr>
          <w:rFonts w:ascii="Times New Roman" w:hAnsi="Times New Roman" w:cs="Times New Roman"/>
          <w:i/>
          <w:sz w:val="28"/>
          <w:szCs w:val="28"/>
        </w:rPr>
        <w:t xml:space="preserve">«Образование – величайшее из земных </w:t>
      </w:r>
      <w:proofErr w:type="gramStart"/>
      <w:r w:rsidRPr="001430A2">
        <w:rPr>
          <w:rFonts w:ascii="Times New Roman" w:hAnsi="Times New Roman" w:cs="Times New Roman"/>
          <w:i/>
          <w:sz w:val="28"/>
          <w:szCs w:val="28"/>
        </w:rPr>
        <w:t xml:space="preserve">благ,   </w:t>
      </w:r>
      <w:proofErr w:type="gramEnd"/>
      <w:r w:rsidRPr="001430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если оно наивысшего качества.                                                                                                                                     В противном случае оно совершенно бесполезно»</w:t>
      </w:r>
    </w:p>
    <w:p w14:paraId="18812334" w14:textId="77777777" w:rsidR="00875EFB" w:rsidRPr="001430A2" w:rsidRDefault="00875EFB" w:rsidP="00875EFB">
      <w:pPr>
        <w:spacing w:line="252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30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Киплинг</w:t>
      </w:r>
    </w:p>
    <w:p w14:paraId="2D3053DD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E1430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0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190682608"/>
      <w:bookmarkStart w:id="1" w:name="_Hlk189826179"/>
      <w:r w:rsidRPr="001430A2">
        <w:rPr>
          <w:rFonts w:ascii="Times New Roman" w:hAnsi="Times New Roman" w:cs="Times New Roman"/>
          <w:b/>
          <w:sz w:val="28"/>
          <w:szCs w:val="28"/>
        </w:rPr>
        <w:t>«</w:t>
      </w: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</w:t>
      </w:r>
      <w:bookmarkStart w:id="2" w:name="_Hlk190395381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электронных образовательных ресурсов для </w:t>
      </w:r>
      <w:proofErr w:type="gramStart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повышения  эффективности</w:t>
      </w:r>
      <w:proofErr w:type="gramEnd"/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преподавания предметов»</w:t>
      </w:r>
    </w:p>
    <w:bookmarkEnd w:id="0"/>
    <w:bookmarkEnd w:id="2"/>
    <w:p w14:paraId="6129332D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1"/>
    <w:p w14:paraId="049D38F7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14 февраля 2025 г. </w:t>
      </w:r>
    </w:p>
    <w:p w14:paraId="1E9F19A0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A6C3F3" w14:textId="77777777" w:rsidR="00875EFB" w:rsidRPr="001430A2" w:rsidRDefault="00875EFB" w:rsidP="00875E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30A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430A2">
        <w:rPr>
          <w:rFonts w:ascii="Times New Roman" w:hAnsi="Times New Roman" w:cs="Times New Roman"/>
          <w:sz w:val="28"/>
          <w:szCs w:val="28"/>
        </w:rPr>
        <w:t xml:space="preserve">: </w:t>
      </w:r>
      <w:r w:rsidRPr="0014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раскрытие сущности понятий «цифровая образовательная среда», «качество образования» и определение  действий  педагога по повышению качества образования с помощью возможностей цифровой образовательной среды; 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способов последовательности действий по конструированию урока с использованием </w:t>
      </w:r>
      <w:r w:rsidRPr="001430A2">
        <w:rPr>
          <w:rFonts w:ascii="Times New Roman" w:eastAsia="Times New Roman" w:hAnsi="Times New Roman" w:cs="Times New Roman"/>
          <w:sz w:val="28"/>
          <w:szCs w:val="28"/>
        </w:rPr>
        <w:t>электронных образовательных ресурсов;</w:t>
      </w:r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выявление, обобщение и распространение опыта творчески работающих учителей; повышение уровня самообразования педагогов.</w:t>
      </w:r>
    </w:p>
    <w:p w14:paraId="10B81D4B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87BD3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мотивацию педагогов к применению  электронных образовательных ресурсов при проведении уроков, внеурочных занятий, мероприятий;                                                                                                                                                                                                                                - обеспечить профессиональную готовность педагогических работников к работе по использованию электронных образовательных ресурсов;                                                     - сформировать систему изучения, обобщения и внедрения в практику передового педагогического опыта;                                                                                     - способствовать повышению эффективности взаимодействия педагога и учащихся в образовательном процессе;                                                                                     - обобщить лучшие практики по применению  электронных образовательных ресурсов;                                                                                                                             - отобрать наиболее эффективные методы    по использованию электронных образовательных ресурсов;                                                                                                      - создать условия для активного взаимодействия всех участников методического дня.</w:t>
      </w:r>
    </w:p>
    <w:p w14:paraId="31C2FC42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день прошел по данному плану:</w:t>
      </w:r>
    </w:p>
    <w:p w14:paraId="20544912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400E4" w14:textId="77777777" w:rsidR="00875EFB" w:rsidRPr="001430A2" w:rsidRDefault="00875EFB" w:rsidP="00875E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3245C" w14:textId="77777777" w:rsidR="00875EFB" w:rsidRPr="001430A2" w:rsidRDefault="00875EFB" w:rsidP="00875EFB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430A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1. Организационный блок.</w:t>
      </w:r>
      <w:r w:rsidRPr="001430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430A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08.50 – 09.00</w:t>
      </w:r>
    </w:p>
    <w:p w14:paraId="1236CF1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Открытие методического дня.   </w:t>
      </w:r>
    </w:p>
    <w:p w14:paraId="5BB36DE2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Знакомство с планом проведения методического дня (зам. директора по 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 xml:space="preserve">УВР  </w:t>
      </w:r>
      <w:proofErr w:type="spellStart"/>
      <w:r w:rsidRPr="001430A2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 Г.П.)</w:t>
      </w:r>
    </w:p>
    <w:p w14:paraId="0D8B70B7" w14:textId="77777777" w:rsidR="00875EFB" w:rsidRPr="001430A2" w:rsidRDefault="00875EFB" w:rsidP="00875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FC864" w14:textId="77777777" w:rsidR="00875EFB" w:rsidRPr="001430A2" w:rsidRDefault="00875EFB" w:rsidP="00875EFB">
      <w:pPr>
        <w:spacing w:after="0" w:line="240" w:lineRule="auto"/>
        <w:contextualSpacing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1430A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2. Практический блок.  09.10-14.00</w:t>
      </w:r>
    </w:p>
    <w:p w14:paraId="106768BE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30A2">
        <w:rPr>
          <w:rFonts w:ascii="Times New Roman" w:hAnsi="Times New Roman" w:cs="Times New Roman"/>
          <w:i/>
          <w:iCs/>
          <w:sz w:val="28"/>
          <w:szCs w:val="28"/>
        </w:rPr>
        <w:t xml:space="preserve">   Презентация открытых уроков, внеурочных занятий (09.10-13.10)</w:t>
      </w:r>
    </w:p>
    <w:p w14:paraId="6A29EE4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A70EE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- Обучение грамоте. Тема: «Обобщение знаний о буквах. Русский алфавит» -              1 класс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Калюжная С.Ш</w:t>
      </w:r>
      <w:r w:rsidRPr="001430A2">
        <w:rPr>
          <w:rFonts w:ascii="Times New Roman" w:hAnsi="Times New Roman" w:cs="Times New Roman"/>
          <w:sz w:val="28"/>
          <w:szCs w:val="28"/>
        </w:rPr>
        <w:t>. (09.10 - 09.50)</w:t>
      </w:r>
    </w:p>
    <w:p w14:paraId="54F3B073" w14:textId="77777777" w:rsidR="00875EFB" w:rsidRPr="001430A2" w:rsidRDefault="00875EFB" w:rsidP="00875EFB">
      <w:pPr>
        <w:shd w:val="clear" w:color="auto" w:fill="FFFFFF"/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>- Математика Тема: «</w:t>
      </w: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</w:rPr>
        <w:t>Черчение прямоугольника на бумаге в клетку</w:t>
      </w:r>
    </w:p>
    <w:p w14:paraId="23C50146" w14:textId="77777777" w:rsidR="00875EFB" w:rsidRPr="001430A2" w:rsidRDefault="00875EFB" w:rsidP="00875EF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</w:rPr>
        <w:t>по заданным направлениям»</w:t>
      </w:r>
      <w:r w:rsidRPr="001430A2">
        <w:rPr>
          <w:rFonts w:ascii="Times New Roman" w:hAnsi="Times New Roman" w:cs="Times New Roman"/>
          <w:sz w:val="28"/>
          <w:szCs w:val="28"/>
        </w:rPr>
        <w:t xml:space="preserve"> - 2 класс   </w:t>
      </w:r>
      <w:proofErr w:type="spellStart"/>
      <w:r w:rsidRPr="001430A2">
        <w:rPr>
          <w:rFonts w:ascii="Times New Roman" w:hAnsi="Times New Roman" w:cs="Times New Roman"/>
          <w:b/>
          <w:bCs/>
          <w:sz w:val="28"/>
          <w:szCs w:val="28"/>
        </w:rPr>
        <w:t>Силкина</w:t>
      </w:r>
      <w:proofErr w:type="spellEnd"/>
      <w:r w:rsidRPr="001430A2">
        <w:rPr>
          <w:rFonts w:ascii="Times New Roman" w:hAnsi="Times New Roman" w:cs="Times New Roman"/>
          <w:b/>
          <w:bCs/>
          <w:sz w:val="28"/>
          <w:szCs w:val="28"/>
        </w:rPr>
        <w:t xml:space="preserve"> Г.П.</w:t>
      </w:r>
      <w:r w:rsidRPr="001430A2">
        <w:rPr>
          <w:rFonts w:ascii="Times New Roman" w:hAnsi="Times New Roman" w:cs="Times New Roman"/>
          <w:sz w:val="28"/>
          <w:szCs w:val="28"/>
        </w:rPr>
        <w:t xml:space="preserve">  (10.00-10.40)                                                - Литература. Тема: «М.Ю. Лермонтов «Герой нашего времени».  Значение главы «Фаталист»» - 9 класс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Пугачева Е.Г.</w:t>
      </w:r>
      <w:r w:rsidRPr="00143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>-  (</w:t>
      </w:r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10.50-11.30)                                - Внеурочное занятие факультатива «Английский с удовольствием». «Погода. Времена года» 5 класс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 xml:space="preserve">Панкова В.В. </w:t>
      </w:r>
      <w:r w:rsidRPr="001430A2">
        <w:rPr>
          <w:rFonts w:ascii="Times New Roman" w:hAnsi="Times New Roman" w:cs="Times New Roman"/>
          <w:sz w:val="28"/>
          <w:szCs w:val="28"/>
        </w:rPr>
        <w:t>(11.40-12.20)                                                      - Внеурочное занятие факультатива «Россия-мои горизонты». Тема «Россия умная» - 6-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>7  классы</w:t>
      </w:r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 xml:space="preserve"> Шмакова В.И.</w:t>
      </w:r>
      <w:r w:rsidRPr="001430A2">
        <w:rPr>
          <w:rFonts w:ascii="Times New Roman" w:hAnsi="Times New Roman" w:cs="Times New Roman"/>
          <w:sz w:val="28"/>
          <w:szCs w:val="28"/>
        </w:rPr>
        <w:t xml:space="preserve"> –   (12.30-13.10) </w:t>
      </w:r>
    </w:p>
    <w:p w14:paraId="57CE9792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Самоанализ и анализ открытых уроков и внеурочных занятий (13.20-14.00)</w:t>
      </w:r>
    </w:p>
    <w:p w14:paraId="2B999E46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599BED" w14:textId="77777777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Методический блок. 14.00-14.40</w:t>
      </w:r>
    </w:p>
    <w:p w14:paraId="6BBFAB49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30A2">
        <w:rPr>
          <w:rFonts w:ascii="Times New Roman" w:hAnsi="Times New Roman" w:cs="Times New Roman"/>
          <w:i/>
          <w:iCs/>
          <w:sz w:val="28"/>
          <w:szCs w:val="28"/>
        </w:rPr>
        <w:t xml:space="preserve">        Из опыта работы, обмен мнениями (круглый стол) </w:t>
      </w:r>
    </w:p>
    <w:p w14:paraId="331B07B5" w14:textId="77777777" w:rsidR="00875EFB" w:rsidRPr="001430A2" w:rsidRDefault="00875EFB" w:rsidP="00875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bookmarkStart w:id="3" w:name="_Hlk190682891"/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электронных образовательных ресурсов для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</w:rPr>
        <w:t>повышения  эффективности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предметов </w:t>
      </w:r>
      <w:bookmarkStart w:id="4" w:name="_Hlk190682651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  <w:bookmarkEnd w:id="3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430A2">
        <w:rPr>
          <w:rFonts w:ascii="Times New Roman" w:hAnsi="Times New Roman" w:cs="Times New Roman"/>
          <w:sz w:val="28"/>
          <w:szCs w:val="28"/>
        </w:rPr>
        <w:t xml:space="preserve">- доклад </w:t>
      </w:r>
      <w:bookmarkStart w:id="5" w:name="_Hlk190683091"/>
      <w:r w:rsidRPr="001430A2">
        <w:rPr>
          <w:rFonts w:ascii="Times New Roman" w:hAnsi="Times New Roman" w:cs="Times New Roman"/>
          <w:sz w:val="28"/>
          <w:szCs w:val="28"/>
        </w:rPr>
        <w:t xml:space="preserve">в сопровождении презентации </w:t>
      </w:r>
      <w:bookmarkEnd w:id="4"/>
      <w:r w:rsidRPr="001430A2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1430A2">
        <w:rPr>
          <w:rFonts w:ascii="Times New Roman" w:hAnsi="Times New Roman" w:cs="Times New Roman"/>
          <w:sz w:val="28"/>
          <w:szCs w:val="28"/>
        </w:rPr>
        <w:t>(Исайкина Л.Н.)</w:t>
      </w:r>
    </w:p>
    <w:p w14:paraId="2F036BB8" w14:textId="77777777" w:rsidR="00875EFB" w:rsidRPr="001430A2" w:rsidRDefault="00875EFB" w:rsidP="00875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4837D4" w14:textId="3C6B7A59" w:rsidR="00875EFB" w:rsidRPr="001430A2" w:rsidRDefault="00875EFB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и выработка рекомендаций методического дня.  14.40 – 14.50</w:t>
      </w:r>
    </w:p>
    <w:p w14:paraId="02418D90" w14:textId="0D6977FD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CD444" w14:textId="2CD806C0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87C99D" w14:textId="524E9261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2874E" w14:textId="181D7CAD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44BB4F" w14:textId="6DD2A3F5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8DB2D" w14:textId="342D19DA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458521" w14:textId="23112106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CBB72" w14:textId="461FDD34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75F718" w14:textId="7B954070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D5F808" w14:textId="569921BF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08A3B" w14:textId="4EB3DE36" w:rsid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60A338" w14:textId="77777777" w:rsidR="001430A2" w:rsidRPr="001430A2" w:rsidRDefault="001430A2" w:rsidP="0087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DF77F" w14:textId="07CC3277" w:rsidR="001430A2" w:rsidRDefault="001430A2" w:rsidP="001430A2">
      <w:pPr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lastRenderedPageBreak/>
        <w:t>В связи с преобразованиями, происходящи</w:t>
      </w:r>
      <w:r w:rsidR="001C021F">
        <w:rPr>
          <w:rFonts w:ascii="Times New Roman" w:hAnsi="Times New Roman" w:cs="Times New Roman"/>
          <w:sz w:val="28"/>
          <w:szCs w:val="28"/>
        </w:rPr>
        <w:t>ми</w:t>
      </w:r>
      <w:r w:rsidRPr="001430A2">
        <w:rPr>
          <w:rFonts w:ascii="Times New Roman" w:hAnsi="Times New Roman" w:cs="Times New Roman"/>
          <w:sz w:val="28"/>
          <w:szCs w:val="28"/>
        </w:rPr>
        <w:t xml:space="preserve"> в системе образования, связанны</w:t>
      </w:r>
      <w:r w:rsidR="001C021F">
        <w:rPr>
          <w:rFonts w:ascii="Times New Roman" w:hAnsi="Times New Roman" w:cs="Times New Roman"/>
          <w:sz w:val="28"/>
          <w:szCs w:val="28"/>
        </w:rPr>
        <w:t>ми</w:t>
      </w:r>
      <w:r w:rsidRPr="001430A2">
        <w:rPr>
          <w:rFonts w:ascii="Times New Roman" w:hAnsi="Times New Roman" w:cs="Times New Roman"/>
          <w:sz w:val="28"/>
          <w:szCs w:val="28"/>
        </w:rPr>
        <w:t xml:space="preserve"> с компьютеризацией и использованием электронных образовательных ресурсов, требования к компетентности педагогов по использованию электронных образовательных ресурсов меняются: - с детьми должен работать педагог, прошедший дополнительное обучение по новым информационным технологиям, знающий технические возможности компьютера, имеющий навыки работы с ними, четко выполняющи</w:t>
      </w:r>
      <w:r w:rsidR="001C021F">
        <w:rPr>
          <w:rFonts w:ascii="Times New Roman" w:hAnsi="Times New Roman" w:cs="Times New Roman"/>
          <w:sz w:val="28"/>
          <w:szCs w:val="28"/>
        </w:rPr>
        <w:t>й</w:t>
      </w:r>
      <w:r w:rsidRPr="001430A2">
        <w:rPr>
          <w:rFonts w:ascii="Times New Roman" w:hAnsi="Times New Roman" w:cs="Times New Roman"/>
          <w:sz w:val="28"/>
          <w:szCs w:val="28"/>
        </w:rPr>
        <w:t xml:space="preserve"> санитарные нормы и правила использования ИКТ - технологий; владеющи</w:t>
      </w:r>
      <w:r w:rsidR="001C021F">
        <w:rPr>
          <w:rFonts w:ascii="Times New Roman" w:hAnsi="Times New Roman" w:cs="Times New Roman"/>
          <w:sz w:val="28"/>
          <w:szCs w:val="28"/>
        </w:rPr>
        <w:t>й</w:t>
      </w:r>
      <w:r w:rsidRPr="001430A2">
        <w:rPr>
          <w:rFonts w:ascii="Times New Roman" w:hAnsi="Times New Roman" w:cs="Times New Roman"/>
          <w:sz w:val="28"/>
          <w:szCs w:val="28"/>
        </w:rPr>
        <w:t xml:space="preserve"> методикой приобщения дошкольников к новым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F56848" w14:textId="428B8E69" w:rsidR="00875EFB" w:rsidRPr="001430A2" w:rsidRDefault="001430A2" w:rsidP="0014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14 февраля прошел Методический день, где все запланированные мероприятия </w:t>
      </w:r>
      <w:r w:rsidR="00875EFB" w:rsidRPr="001430A2">
        <w:rPr>
          <w:rFonts w:ascii="Times New Roman" w:eastAsia="Times New Roman" w:hAnsi="Times New Roman" w:cs="Times New Roman"/>
          <w:sz w:val="28"/>
          <w:szCs w:val="28"/>
        </w:rPr>
        <w:t xml:space="preserve"> были даны на высоком методическом уровне,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электронных образовательных ресурсов</w:t>
      </w:r>
      <w:r w:rsidR="00875EFB" w:rsidRPr="001430A2">
        <w:rPr>
          <w:rFonts w:ascii="Times New Roman" w:eastAsia="Times New Roman" w:hAnsi="Times New Roman" w:cs="Times New Roman"/>
          <w:sz w:val="28"/>
          <w:szCs w:val="28"/>
        </w:rPr>
        <w:t xml:space="preserve">. Обоснован правильный отбор методов, приемов и средств обучения, которые соответствуют содержанию учебного материала, способствуют повышению интереса к предмету, активизации учебной деятельности учащихся, повышению успеваемости и качества знаний, развитию навыков самостоятельной работы. Учителя творчески подошли к планированию и проведению занятий. Дети были активны, работали с большим интересом. </w:t>
      </w:r>
    </w:p>
    <w:p w14:paraId="4BAE90C9" w14:textId="3FB8A3A5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По обмену педагогическим опытом выступила учитель начальных классов Исайкина Л.Н. с докладом в сопровождении презентации </w:t>
      </w:r>
      <w:r w:rsidRPr="001430A2">
        <w:rPr>
          <w:rFonts w:ascii="Times New Roman" w:hAnsi="Times New Roman" w:cs="Times New Roman"/>
          <w:b/>
          <w:sz w:val="28"/>
          <w:szCs w:val="28"/>
        </w:rPr>
        <w:t>«</w:t>
      </w:r>
      <w:r w:rsidRPr="001430A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электронных образовательных ресурсов для повышения  </w:t>
      </w:r>
      <w:r w:rsidR="0014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0A2">
        <w:rPr>
          <w:rFonts w:ascii="Times New Roman" w:eastAsia="Times New Roman" w:hAnsi="Times New Roman" w:cs="Times New Roman"/>
          <w:sz w:val="28"/>
          <w:szCs w:val="28"/>
        </w:rPr>
        <w:t>эффективности преподавания предметов</w:t>
      </w:r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 w:rsidRPr="0014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  <w:r w:rsidRPr="001430A2">
        <w:rPr>
          <w:rFonts w:ascii="Times New Roman" w:hAnsi="Times New Roman" w:cs="Times New Roman"/>
          <w:sz w:val="28"/>
          <w:szCs w:val="28"/>
        </w:rPr>
        <w:t>».</w:t>
      </w:r>
    </w:p>
    <w:p w14:paraId="02F547F7" w14:textId="77777777" w:rsidR="00875EFB" w:rsidRPr="001430A2" w:rsidRDefault="00875EFB" w:rsidP="0087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67326" w14:textId="740FDB70" w:rsidR="00875EFB" w:rsidRPr="001430A2" w:rsidRDefault="00875EFB" w:rsidP="00875EFB">
      <w:pPr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430A2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</w:t>
      </w:r>
      <w:proofErr w:type="gramEnd"/>
      <w:r w:rsidRPr="001430A2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физической культуре и спорту Управления образования, молодежи и спорта </w:t>
      </w:r>
      <w:proofErr w:type="spellStart"/>
      <w:r w:rsidRPr="001430A2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Немолякин</w:t>
      </w:r>
      <w:proofErr w:type="spellEnd"/>
      <w:r w:rsidRPr="001430A2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С.И. отметил, что </w:t>
      </w:r>
      <w:r w:rsidRPr="001430A2">
        <w:rPr>
          <w:rFonts w:ascii="Times New Roman" w:hAnsi="Times New Roman" w:cs="Times New Roman"/>
          <w:sz w:val="28"/>
          <w:szCs w:val="28"/>
        </w:rPr>
        <w:t xml:space="preserve">единый методический день способствует пополнению и обогащению методического опыта педагогов, дает возможность педагогам школы </w:t>
      </w:r>
      <w:r w:rsidR="001C021F">
        <w:rPr>
          <w:rFonts w:ascii="Times New Roman" w:hAnsi="Times New Roman" w:cs="Times New Roman"/>
          <w:sz w:val="28"/>
          <w:szCs w:val="28"/>
        </w:rPr>
        <w:t>развивать</w:t>
      </w:r>
      <w:r w:rsidRPr="001430A2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1C021F">
        <w:rPr>
          <w:rFonts w:ascii="Times New Roman" w:hAnsi="Times New Roman" w:cs="Times New Roman"/>
          <w:sz w:val="28"/>
          <w:szCs w:val="28"/>
        </w:rPr>
        <w:t>ую</w:t>
      </w:r>
      <w:r w:rsidRPr="001430A2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1C021F">
        <w:rPr>
          <w:rFonts w:ascii="Times New Roman" w:hAnsi="Times New Roman" w:cs="Times New Roman"/>
          <w:sz w:val="28"/>
          <w:szCs w:val="28"/>
        </w:rPr>
        <w:t xml:space="preserve">ь, а также </w:t>
      </w:r>
      <w:proofErr w:type="spellStart"/>
      <w:r w:rsidR="001C021F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1430A2">
        <w:rPr>
          <w:rFonts w:ascii="Times New Roman" w:hAnsi="Times New Roman" w:cs="Times New Roman"/>
          <w:sz w:val="28"/>
          <w:szCs w:val="28"/>
        </w:rPr>
        <w:t>.</w:t>
      </w:r>
    </w:p>
    <w:p w14:paraId="3C0C36EC" w14:textId="2A804A9B" w:rsidR="00875EFB" w:rsidRPr="001430A2" w:rsidRDefault="00875EFB" w:rsidP="00875EFB">
      <w:pPr>
        <w:widowControl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A2"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по проведению единого методического дня в школе показывает положительные изменения в творческой активности педагогов школы. Эффективность деятельности педагога, результат его работы, качество знаний – все эти показатели напрямую зависят от уровня профессионализма педагога. Поэтому </w:t>
      </w:r>
      <w:proofErr w:type="gramStart"/>
      <w:r w:rsidRPr="001430A2">
        <w:rPr>
          <w:rFonts w:ascii="Times New Roman" w:hAnsi="Times New Roman" w:cs="Times New Roman"/>
          <w:sz w:val="28"/>
          <w:szCs w:val="28"/>
        </w:rPr>
        <w:t>наши  преподаватели</w:t>
      </w:r>
      <w:proofErr w:type="gramEnd"/>
      <w:r w:rsidRPr="001430A2">
        <w:rPr>
          <w:rFonts w:ascii="Times New Roman" w:hAnsi="Times New Roman" w:cs="Times New Roman"/>
          <w:sz w:val="28"/>
          <w:szCs w:val="28"/>
        </w:rPr>
        <w:t xml:space="preserve"> постоянно ведут активные поиски дидактических средств, которые могли бы сделать процесс обучения качественным и интересным.</w:t>
      </w:r>
    </w:p>
    <w:p w14:paraId="3BA3DC78" w14:textId="00699BB3" w:rsidR="00875EFB" w:rsidRPr="001430A2" w:rsidRDefault="00875EFB" w:rsidP="00875EFB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 Подводя итог, хочется сказать, что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электронных образовательных ресурсов для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 эффективности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предметов</w:t>
      </w: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 занимает центральное место в   образовательной системе МБОУ «</w:t>
      </w:r>
      <w:proofErr w:type="spellStart"/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Хотетовская</w:t>
      </w:r>
      <w:proofErr w:type="spellEnd"/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школа». И благодаря </w:t>
      </w: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разнообразию форм и методов работы, у нас – педагогов – есть уникальная возможность повлиять на </w:t>
      </w:r>
      <w:r w:rsid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развитие образования</w:t>
      </w:r>
      <w:r w:rsidRPr="001430A2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184DAE2E" w14:textId="1BAA76B0" w:rsidR="00875EFB" w:rsidRPr="001430A2" w:rsidRDefault="001430A2" w:rsidP="00143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1430A2">
        <w:rPr>
          <w:rFonts w:ascii="Times New Roman" w:hAnsi="Times New Roman" w:cs="Times New Roman"/>
          <w:sz w:val="28"/>
          <w:szCs w:val="28"/>
        </w:rPr>
        <w:t xml:space="preserve">, использование электронных образовательных ресурсов (ЭОР) позволяет сделать образовательный процесс для школьников информационно </w:t>
      </w:r>
      <w:r w:rsidR="00920C15">
        <w:rPr>
          <w:rFonts w:ascii="Times New Roman" w:hAnsi="Times New Roman" w:cs="Times New Roman"/>
          <w:sz w:val="28"/>
          <w:szCs w:val="28"/>
        </w:rPr>
        <w:t>ё</w:t>
      </w:r>
      <w:r w:rsidRPr="001430A2">
        <w:rPr>
          <w:rFonts w:ascii="Times New Roman" w:hAnsi="Times New Roman" w:cs="Times New Roman"/>
          <w:sz w:val="28"/>
          <w:szCs w:val="28"/>
        </w:rPr>
        <w:t xml:space="preserve">мким, зрелищным, комфортным. Электронные образовательные ресурсы (ЭОР) – хороший помощник в подготовке педагога к занятиям, например, для изучения новых методик, при подборе наглядных пособий к занятию. ЭОР позволяют развивать интеллектуальные, творческие способности, и что очень актуально в школьном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 w:rsidRPr="001430A2">
        <w:rPr>
          <w:rFonts w:ascii="Times New Roman" w:hAnsi="Times New Roman" w:cs="Times New Roman"/>
          <w:sz w:val="28"/>
          <w:szCs w:val="28"/>
        </w:rPr>
        <w:t xml:space="preserve"> – умение самостоятельно приобретать новые знания.</w:t>
      </w:r>
    </w:p>
    <w:p w14:paraId="771FD23B" w14:textId="77777777" w:rsidR="00875EFB" w:rsidRPr="001430A2" w:rsidRDefault="00875EFB" w:rsidP="00875E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0A2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1430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окончанию</w:t>
      </w:r>
      <w:r w:rsidRPr="001430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1430A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были</w:t>
      </w:r>
      <w:r w:rsidRPr="001430A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подведены</w:t>
      </w:r>
      <w:r w:rsidRPr="001430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Pr="001430A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30A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даны</w:t>
      </w:r>
      <w:r w:rsidRPr="001430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430A2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bookmarkStart w:id="6" w:name="_Hlk183111672"/>
    </w:p>
    <w:p w14:paraId="1AD11221" w14:textId="63AAB6F8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7" w:name="_GoBack"/>
      <w:bookmarkEnd w:id="7"/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заседаниях ШМО организовать обучающие семинары по развитию использования электронных образовательных ресурсов в рамках предметных областей и 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азработать рекомендации по формированию применения ЭОР для преподавания всех предметов </w:t>
      </w:r>
      <w:r w:rsid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каждой</w:t>
      </w: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ступен</w:t>
      </w:r>
      <w:r w:rsid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школьного образования;</w:t>
      </w:r>
    </w:p>
    <w:p w14:paraId="61B136A8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2.Изучить опыт педагогов по формированию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  обучающихся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применением ЭОР в рамках предметных областей;  </w:t>
      </w:r>
    </w:p>
    <w:p w14:paraId="668AAD7C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Всем педагогам апробировать и внедрять технологии, обеспечивающие формирование и развитие использования ЭОР;</w:t>
      </w:r>
    </w:p>
    <w:p w14:paraId="712E61CF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4.Использовать на уроках, внеклассных мероприятиях разнообразные формы, методы, направленные на использование ЭОР;</w:t>
      </w:r>
    </w:p>
    <w:p w14:paraId="1B6B3464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5.Создавать банк заданий с использованием ЭОР;</w:t>
      </w:r>
    </w:p>
    <w:p w14:paraId="7AC5B345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методический </w:t>
      </w:r>
      <w:proofErr w:type="gramStart"/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уголок  и</w:t>
      </w:r>
      <w:proofErr w:type="gramEnd"/>
      <w:r w:rsidRPr="00143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 школы представить  фото и видео материалы с уроков и занятий по данной тематике.</w:t>
      </w:r>
    </w:p>
    <w:p w14:paraId="0D7B6132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учителям проходить курсы повышения квалификации, курсы переподготовки специалистов, онлайн курсы, вебинары по актуальным темам.</w:t>
      </w:r>
    </w:p>
    <w:p w14:paraId="514C69D8" w14:textId="77777777" w:rsidR="00875EFB" w:rsidRPr="001430A2" w:rsidRDefault="00875EFB" w:rsidP="00875EF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Всем </w:t>
      </w:r>
      <w:proofErr w:type="gramStart"/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 активно</w:t>
      </w:r>
      <w:proofErr w:type="gramEnd"/>
      <w:r w:rsidRPr="0014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над темами по самообразованию и обобщать опыт педагогов на методических объединениях.</w:t>
      </w:r>
    </w:p>
    <w:bookmarkEnd w:id="6"/>
    <w:p w14:paraId="16A09740" w14:textId="77777777" w:rsidR="009135B7" w:rsidRPr="001430A2" w:rsidRDefault="009135B7">
      <w:pPr>
        <w:rPr>
          <w:rFonts w:ascii="Times New Roman" w:hAnsi="Times New Roman" w:cs="Times New Roman"/>
          <w:sz w:val="28"/>
          <w:szCs w:val="28"/>
        </w:rPr>
      </w:pPr>
    </w:p>
    <w:sectPr w:rsidR="009135B7" w:rsidRPr="0014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A6"/>
    <w:rsid w:val="001430A2"/>
    <w:rsid w:val="001C021F"/>
    <w:rsid w:val="006967EA"/>
    <w:rsid w:val="00875EFB"/>
    <w:rsid w:val="009135B7"/>
    <w:rsid w:val="00920C15"/>
    <w:rsid w:val="00D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7A10"/>
  <w15:chartTrackingRefBased/>
  <w15:docId w15:val="{478A2F52-262E-4A6C-9C61-07B81AD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2025-02-17T08:20:00Z</dcterms:created>
  <dcterms:modified xsi:type="dcterms:W3CDTF">2025-02-17T09:46:00Z</dcterms:modified>
</cp:coreProperties>
</file>