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A" w:rsidRDefault="00140A89" w:rsidP="00140A89">
      <w:pPr>
        <w:jc w:val="both"/>
        <w:rPr>
          <w:rFonts w:ascii="Times New Roman" w:hAnsi="Times New Roman" w:cs="Times New Roman"/>
          <w:sz w:val="28"/>
          <w:szCs w:val="28"/>
        </w:rPr>
      </w:pPr>
      <w:r w:rsidRPr="0006648F">
        <w:rPr>
          <w:noProof/>
          <w:lang w:eastAsia="ru-RU"/>
        </w:rPr>
        <w:drawing>
          <wp:inline distT="0" distB="0" distL="0" distR="0" wp14:anchorId="42B9EEDB" wp14:editId="720D1A6D">
            <wp:extent cx="5940425" cy="3956689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89" w:rsidRPr="00F876E2" w:rsidRDefault="00140A89" w:rsidP="00140A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76E2">
        <w:rPr>
          <w:rFonts w:ascii="Times New Roman" w:hAnsi="Times New Roman" w:cs="Times New Roman"/>
          <w:b/>
          <w:sz w:val="44"/>
          <w:szCs w:val="44"/>
        </w:rPr>
        <w:t xml:space="preserve">Рабочая программа </w:t>
      </w:r>
      <w:r w:rsidR="00F876E2" w:rsidRPr="00F876E2">
        <w:rPr>
          <w:rFonts w:ascii="Times New Roman" w:hAnsi="Times New Roman" w:cs="Times New Roman"/>
          <w:b/>
          <w:sz w:val="44"/>
          <w:szCs w:val="44"/>
        </w:rPr>
        <w:t>по учебному курсу</w:t>
      </w:r>
    </w:p>
    <w:p w:rsidR="00140A89" w:rsidRPr="00F876E2" w:rsidRDefault="00F876E2" w:rsidP="00140A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76E2">
        <w:rPr>
          <w:rFonts w:ascii="Times New Roman" w:hAnsi="Times New Roman" w:cs="Times New Roman"/>
          <w:b/>
          <w:sz w:val="44"/>
          <w:szCs w:val="44"/>
        </w:rPr>
        <w:t>«</w:t>
      </w:r>
      <w:r w:rsidR="00140A89" w:rsidRPr="00F876E2">
        <w:rPr>
          <w:rFonts w:ascii="Times New Roman" w:hAnsi="Times New Roman" w:cs="Times New Roman"/>
          <w:b/>
          <w:sz w:val="44"/>
          <w:szCs w:val="44"/>
        </w:rPr>
        <w:t>Практикум по математике</w:t>
      </w:r>
      <w:r w:rsidRPr="00F876E2">
        <w:rPr>
          <w:rFonts w:ascii="Times New Roman" w:hAnsi="Times New Roman" w:cs="Times New Roman"/>
          <w:b/>
          <w:sz w:val="44"/>
          <w:szCs w:val="44"/>
        </w:rPr>
        <w:t>»</w:t>
      </w:r>
      <w:r w:rsidR="00140A89" w:rsidRPr="00F876E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140A89" w:rsidRPr="00F876E2" w:rsidRDefault="00140A89" w:rsidP="00140A8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76E2">
        <w:rPr>
          <w:rFonts w:ascii="Times New Roman" w:hAnsi="Times New Roman" w:cs="Times New Roman"/>
          <w:b/>
          <w:sz w:val="44"/>
          <w:szCs w:val="44"/>
        </w:rPr>
        <w:t xml:space="preserve">для </w:t>
      </w:r>
      <w:proofErr w:type="gramStart"/>
      <w:r w:rsidRPr="00F876E2">
        <w:rPr>
          <w:rFonts w:ascii="Times New Roman" w:hAnsi="Times New Roman" w:cs="Times New Roman"/>
          <w:b/>
          <w:sz w:val="44"/>
          <w:szCs w:val="44"/>
        </w:rPr>
        <w:t>обучающихся</w:t>
      </w:r>
      <w:proofErr w:type="gramEnd"/>
      <w:r w:rsidRPr="00F876E2">
        <w:rPr>
          <w:rFonts w:ascii="Times New Roman" w:hAnsi="Times New Roman" w:cs="Times New Roman"/>
          <w:b/>
          <w:sz w:val="44"/>
          <w:szCs w:val="44"/>
        </w:rPr>
        <w:t xml:space="preserve"> 8 класса</w:t>
      </w:r>
    </w:p>
    <w:p w:rsidR="00F876E2" w:rsidRDefault="00F876E2" w:rsidP="00140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140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F876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F876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F876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Демидченкова А.Д.</w:t>
      </w:r>
    </w:p>
    <w:p w:rsidR="00F876E2" w:rsidRDefault="00F876E2" w:rsidP="00140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140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140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6E2" w:rsidRDefault="00F876E2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программа курса «Практикум по математике» составлена в соответствии с требованиями ФГОС ООО.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курс систематизирует содержание учебных предметов Алгебра и Геометрия и служит подготовительной базой для учащихся 8 класса при подготовке к государственной итоговой аттестации. Характерной особенностью данного учебного курса является систематизация, обобщение, расширение и углубление знаний учащихся, закрепление и развитие умений и навыков по основным темам курса математики.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 предполагает теоретические и практические занятия. Особое внимание будет уделено изучению критериев оценивания, оформлению решения и записи ответа в каждой задаче.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программы:</w:t>
      </w: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учащихся базовой математической подготовки, составляющей функциональную основу основного общего образования необходимой для успешной сдачи экзамена.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программы:</w:t>
      </w:r>
    </w:p>
    <w:p w:rsidR="00140A89" w:rsidRPr="00140A89" w:rsidRDefault="00140A89" w:rsidP="00140A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знания и умения, необходимые для применения в практической деятельности, а также для продолжения образования, проверяемые в ходе проведения ОГЭ;</w:t>
      </w:r>
    </w:p>
    <w:p w:rsidR="00140A89" w:rsidRPr="00140A89" w:rsidRDefault="00140A89" w:rsidP="00140A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устойчивые навыки в решении задач базового уровня, обеспечить целенаправленную подготовку учеников к итоговой аттестации;</w:t>
      </w:r>
    </w:p>
    <w:p w:rsidR="00140A89" w:rsidRPr="00140A89" w:rsidRDefault="00140A89" w:rsidP="00140A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умение выполнять задания на заданную тему, отработка вычислительных навыков;</w:t>
      </w:r>
    </w:p>
    <w:p w:rsidR="00140A89" w:rsidRPr="00140A89" w:rsidRDefault="00140A89" w:rsidP="00140A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систематическую коррекционную работу с учащимися с низким уровнем способностей к усвоению учебного материала;</w:t>
      </w:r>
    </w:p>
    <w:p w:rsidR="00140A89" w:rsidRPr="00140A89" w:rsidRDefault="00140A89" w:rsidP="00140A8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рассмотреть основные типы задач, входящих в первую и во вторую часть </w:t>
      </w: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КИМов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ОГЭ для учащихся, желающих подготовиться более тщательно к экзамену.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занятиях учащиеся учатся ясно мыслить и четко высказывать мысли, работать по различным алгоритмам, использовать математический язык для краткой и лаконичной записи рассуждений, творческому мышлению, умению применять теоретические знания по математике в различных жизненных </w:t>
      </w: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ситуациях</w:t>
      </w:r>
      <w:proofErr w:type="gram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,р</w:t>
      </w:r>
      <w:proofErr w:type="gram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аботать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информацией 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учебного курса «Практикум по математике»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Рабочая программа состоит из 4 блоков.</w:t>
      </w: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Вычисления и преобразования-10ч,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Уравнения и неравенства. Системы уравнений и неравенств-8ч,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Функции-8ч, Геометрия-8ч.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ориентирована на повторение содержательно-методических линий учебного предмета «Математики» за 5-8 класс: алгебраические выражения, функции, уравнения и неравенства, основные темы геометрии.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программа составлена с учётом индивидуальных особенностей классов.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 большая часть учащихся нуждается в занятиях с целью устранения трудностей в изучении математики, также имеются учащиеся, которым необходимы занятия, так как некоторые учащиеся потенциально могут показать высокие результаты на ОГЭ.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Информационный материал подобран с учётом особенностей класса, сочетается с активными формами работы, которые позволят учащимся повысить уровень знаний и умений, необходимых для успешной сдачи экзаменов.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результате изучения курса учащиеся должны уметь: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точно и грамотно формулировать теоретические положения и излагать собственные рассуждения;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применять изученные алгоритмы для решения задач, уравнений, систем уравнений, неравенств, систем неравенств;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отличать экзаменационные задания различных типов и выполнять эти задания за определенное время: с кратким ответом (задания типа 1-20 базового уровня), с развернутым ответом (21-24 – повышенного уровня сложности, 25-26 высокого уровня сложности);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выработать стратегию подготовки и сдачи ОГЭ в соответствии с целями, которые учащиеся ставят перед собой;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оценивать свою экзаменационную работу по следующим параметрам: общее число правильно решенных заданий, типы заданий и количество баллов за каждое задание, уровень сложности (базовый, повышенный).</w:t>
      </w:r>
    </w:p>
    <w:p w:rsidR="00140A89" w:rsidRPr="00140A89" w:rsidRDefault="00140A89" w:rsidP="0014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Планируемые результаты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личностные: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ответственного отношения к учению, готовность и способности </w:t>
      </w:r>
      <w:proofErr w:type="gram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проектно-исследовательской, творческой и других видах деятельности;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контрпримеры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деятельности;</w:t>
      </w:r>
    </w:p>
    <w:p w:rsidR="00140A89" w:rsidRPr="00140A89" w:rsidRDefault="00140A89" w:rsidP="00140A89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выбирать наиболее эффективные способы решения учебных и познавательных задач;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осуществлять контроль по результату и по способу действия и вносить необходимые коррективы;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логическое рассуждение</w:t>
      </w:r>
      <w:proofErr w:type="gram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умозаключение (индуктивное, дедуктивное и по аналогии) и выводы;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создавать и применять модели и схемы для решения учебных и познавательных задач;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интересов; слушать партнёра; формулировать, аргументировать и отстаивать своё мнение;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140A89" w:rsidRPr="00140A89" w:rsidRDefault="00140A89" w:rsidP="00140A89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предметные:</w:t>
      </w:r>
    </w:p>
    <w:p w:rsidR="00140A89" w:rsidRPr="00140A89" w:rsidRDefault="00140A89" w:rsidP="00140A89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работать с математическим текстом (извлечение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обосновывать суждения, проводить классификацию, доказывать математические утверждения;</w:t>
      </w:r>
    </w:p>
    <w:p w:rsidR="00140A89" w:rsidRPr="00140A89" w:rsidRDefault="00140A89" w:rsidP="00140A89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 базовым понятийным аппаратом: иметь представление о числе, владение символьным языком алгебры;</w:t>
      </w:r>
    </w:p>
    <w:p w:rsidR="00140A89" w:rsidRPr="00140A89" w:rsidRDefault="00140A89" w:rsidP="00140A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140A89" w:rsidRPr="00140A89" w:rsidRDefault="00140A89" w:rsidP="00140A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графики функций (линейной, квадратичной и дробно-рациональной)</w:t>
      </w:r>
      <w:proofErr w:type="gram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станавливать соответствие между графиками функций и формулами.</w:t>
      </w:r>
    </w:p>
    <w:p w:rsidR="00140A89" w:rsidRPr="00140A89" w:rsidRDefault="00140A89" w:rsidP="00140A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пользоваться математическими формулами и находить производные из формул;</w:t>
      </w:r>
    </w:p>
    <w:p w:rsidR="00140A89" w:rsidRPr="00140A89" w:rsidRDefault="00140A89" w:rsidP="00140A89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решать линейные и квадратные уравнения, системы уравнений; применять полученные умения для решения задач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ходе занятий курса используются следующие методы, приёмы и формы работы: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 учителя с различными видами заданий;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обобщающих таблиц и опорных схем;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 учащихся;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самостоятельный отбор материала;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группах;</w:t>
      </w:r>
    </w:p>
    <w:p w:rsidR="00140A89" w:rsidRPr="00140A89" w:rsidRDefault="00140A89" w:rsidP="00140A89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с пакетами </w:t>
      </w:r>
      <w:proofErr w:type="spellStart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КИМов</w:t>
      </w:r>
      <w:proofErr w:type="spellEnd"/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Учебно-тематический план</w:t>
      </w:r>
    </w:p>
    <w:tbl>
      <w:tblPr>
        <w:tblW w:w="74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51"/>
        <w:gridCol w:w="4413"/>
        <w:gridCol w:w="2288"/>
      </w:tblGrid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№/</w:t>
            </w:r>
            <w:proofErr w:type="gramStart"/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Вычисления и преобразования.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Уравнения и неравенства. Системы.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Функции.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140A89" w:rsidRPr="00140A89" w:rsidTr="00140A89"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A89" w:rsidRPr="00140A89" w:rsidRDefault="00140A89" w:rsidP="0014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0A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</w:tbl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материала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Вычисления и преобразования.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Действия с натуральными числами. Действия с десятичными дробями. Процент. Нахождение процента от числа. Положительные и отрицательные числа. Арифметические действия с ними. Обыкновенные дроби. Сложение и вычитание дробей с одинаковыми и разными знаменателями. Смешанные числа. Умножение и деление обыкновенных дробей. Степень с целым показателем. Преобразование алгебраических выражений.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Подсчет по формулам. Числовая прямая. Решение простейших текстовых задач.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Уравнения и неравенства. Системы уравнений и неравенств.</w:t>
      </w: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Линейные, квадратные, рациональные уравнения и неравенства. Системы уравнений и неравенств.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Функции.</w:t>
      </w:r>
      <w:r w:rsidRPr="00140A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Диаграммы и графики. Чтение графиков, изображающих изменение некоторой величины в зависимости от времени, температуры, 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скорости движения и т.п. Построение графиков функций, заданной формулой. Функции, графики, свойства.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соответствия между графиками и функциями</w:t>
      </w: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0A89" w:rsidRPr="00140A89" w:rsidRDefault="00140A89" w:rsidP="0014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Геометрия.</w:t>
      </w:r>
      <w:r w:rsidRPr="00140A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Задачи на клетчатой бумаге. Вычисление элементов прямоугольного четырёхугольника. Площади фигур на плоскости. Прикладные задачи геометрии</w:t>
      </w:r>
    </w:p>
    <w:p w:rsidR="00140A89" w:rsidRPr="00140A89" w:rsidRDefault="00140A89" w:rsidP="00140A89">
      <w:pPr>
        <w:jc w:val="both"/>
        <w:rPr>
          <w:rFonts w:ascii="Times New Roman" w:hAnsi="Times New Roman" w:cs="Times New Roman"/>
          <w:sz w:val="28"/>
          <w:szCs w:val="28"/>
        </w:rPr>
      </w:pPr>
      <w:r w:rsidRPr="0006648F">
        <w:rPr>
          <w:noProof/>
          <w:lang w:eastAsia="ru-RU"/>
        </w:rPr>
        <w:drawing>
          <wp:inline distT="0" distB="0" distL="0" distR="0" wp14:anchorId="18C04332" wp14:editId="22DE8BB7">
            <wp:extent cx="5940425" cy="2830017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0A89" w:rsidRPr="0014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77B"/>
    <w:multiLevelType w:val="multilevel"/>
    <w:tmpl w:val="6F32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651CB"/>
    <w:multiLevelType w:val="multilevel"/>
    <w:tmpl w:val="4638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23FC1"/>
    <w:multiLevelType w:val="multilevel"/>
    <w:tmpl w:val="1C68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F64E3"/>
    <w:multiLevelType w:val="multilevel"/>
    <w:tmpl w:val="5CB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0771A"/>
    <w:multiLevelType w:val="multilevel"/>
    <w:tmpl w:val="E8A2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5106A"/>
    <w:multiLevelType w:val="multilevel"/>
    <w:tmpl w:val="AE46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521F4"/>
    <w:multiLevelType w:val="multilevel"/>
    <w:tmpl w:val="9D06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89"/>
    <w:rsid w:val="00140A89"/>
    <w:rsid w:val="00715F2A"/>
    <w:rsid w:val="00F8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2</cp:revision>
  <dcterms:created xsi:type="dcterms:W3CDTF">2025-12-21T09:19:00Z</dcterms:created>
  <dcterms:modified xsi:type="dcterms:W3CDTF">2025-12-21T10:24:00Z</dcterms:modified>
</cp:coreProperties>
</file>