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D928" w14:textId="77777777" w:rsidR="000A5708" w:rsidRPr="00ED2721" w:rsidRDefault="000A5708" w:rsidP="000A570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ED2721">
        <w:rPr>
          <w:rFonts w:ascii="Arial" w:hAnsi="Arial" w:cs="Arial"/>
          <w:b/>
          <w:color w:val="000000"/>
          <w:sz w:val="21"/>
          <w:szCs w:val="21"/>
        </w:rPr>
        <w:t xml:space="preserve">ИНСТРУКЦИЯ </w:t>
      </w:r>
      <w:r w:rsidR="00ED2721" w:rsidRPr="00ED2721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14:paraId="7DC2CB90" w14:textId="77777777" w:rsidR="000A5708" w:rsidRPr="00ED2721" w:rsidRDefault="000A5708" w:rsidP="000A570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ED2721">
        <w:rPr>
          <w:rFonts w:ascii="Arial" w:hAnsi="Arial" w:cs="Arial"/>
          <w:b/>
          <w:color w:val="000000"/>
          <w:sz w:val="21"/>
          <w:szCs w:val="21"/>
        </w:rPr>
        <w:t>по правилам безопасности на железной дороге</w:t>
      </w:r>
    </w:p>
    <w:p w14:paraId="35085337" w14:textId="0070D497" w:rsidR="000A5708" w:rsidRPr="00ED2721" w:rsidRDefault="000A5708" w:rsidP="000A570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ED2721">
        <w:rPr>
          <w:rFonts w:ascii="Arial" w:hAnsi="Arial" w:cs="Arial"/>
          <w:b/>
          <w:color w:val="000000"/>
          <w:sz w:val="21"/>
          <w:szCs w:val="21"/>
        </w:rPr>
        <w:t xml:space="preserve">для </w:t>
      </w:r>
      <w:r w:rsidR="00B87213">
        <w:rPr>
          <w:rFonts w:ascii="Arial" w:hAnsi="Arial" w:cs="Arial"/>
          <w:b/>
          <w:color w:val="000000"/>
          <w:sz w:val="21"/>
          <w:szCs w:val="21"/>
        </w:rPr>
        <w:t>обучающихся</w:t>
      </w:r>
    </w:p>
    <w:p w14:paraId="1B6D4138" w14:textId="77777777" w:rsidR="000A5708" w:rsidRDefault="000A5708" w:rsidP="000A570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движении вдоль железнодорожного полотна не подходите ближе 5 метров к крайнему рельсу.</w:t>
      </w:r>
    </w:p>
    <w:p w14:paraId="496BCBD2" w14:textId="77777777" w:rsidR="000A5708" w:rsidRDefault="000A5708" w:rsidP="000A570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электрифицированных участках не поднимайтесь на опоры, а также не прикасайтесь к спускам, идущим от опоры к рельсу, и лежащим на земле электропроводам.</w:t>
      </w:r>
    </w:p>
    <w:p w14:paraId="47772642" w14:textId="77777777" w:rsidR="000A5708" w:rsidRDefault="000A5708" w:rsidP="000A570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Переходите железнодорожные пути только в установленных местах, пользуясь при этом пешеходными мостами, тоннелями, переходами, а там где их нет, - по настилам и в местах, где установлены указатели «Переход через пути».</w:t>
      </w:r>
    </w:p>
    <w:p w14:paraId="41038C31" w14:textId="77777777" w:rsidR="000A5708" w:rsidRDefault="000A5708" w:rsidP="000A570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Перед переходом необходимо убедиться в отсутствии движущегося поезда, локомотива или вагонов.</w:t>
      </w:r>
    </w:p>
    <w:p w14:paraId="402601F4" w14:textId="77777777" w:rsidR="000A5708" w:rsidRDefault="000A5708" w:rsidP="000A570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приближении поезда, локомотива или вагонов остановитесь, пропустите их, и, убедившись в отсутствии движущегося подвижного состава по соседним путям, продолжайте переход.</w:t>
      </w:r>
    </w:p>
    <w:p w14:paraId="0D25B26E" w14:textId="77777777" w:rsidR="000A5708" w:rsidRDefault="000A5708" w:rsidP="000A570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переходе через пути не подлезайте под вагоны и не перелезайте через автосцепки.</w:t>
      </w:r>
    </w:p>
    <w:p w14:paraId="7A3ACFB1" w14:textId="77777777" w:rsidR="000A5708" w:rsidRDefault="000A5708" w:rsidP="000A570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Подходя к железнодорожному переезду, внимательно следите за световой и звуковой сигнализацией, а также положением шлагбаума.</w:t>
      </w:r>
    </w:p>
    <w:p w14:paraId="3D3EC02C" w14:textId="77777777" w:rsidR="000A5708" w:rsidRDefault="000A5708" w:rsidP="000A570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Переходите пути при открытом шлагбауме, а при его отсутствии – когда нет близко идущего подвижного состава.</w:t>
      </w:r>
    </w:p>
    <w:p w14:paraId="2B5F3007" w14:textId="77777777" w:rsidR="000A5708" w:rsidRDefault="000A5708" w:rsidP="000A570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ожидании поезда не устраивайте на платформе подвижные игры.</w:t>
      </w:r>
    </w:p>
    <w:p w14:paraId="7DC2406D" w14:textId="77777777" w:rsidR="000A5708" w:rsidRDefault="000A5708" w:rsidP="000A570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бегайте по платформе рядом с вагоном прибывающего (уходящего) поезда и не стойте ближе двух метров от края платформы во время прохождения поезда без остановки.</w:t>
      </w:r>
    </w:p>
    <w:p w14:paraId="202E852B" w14:textId="77777777" w:rsidR="000A5708" w:rsidRDefault="000A5708" w:rsidP="000A570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Подходите непосредственно к вагону после полной остановки поезда.</w:t>
      </w:r>
    </w:p>
    <w:p w14:paraId="33B787EE" w14:textId="77777777" w:rsidR="000A5708" w:rsidRDefault="000A5708" w:rsidP="000A570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Посадку в вагон и выход из него производите только со стороны перрона или посадочной платформы.</w:t>
      </w:r>
    </w:p>
    <w:p w14:paraId="22E68FFA" w14:textId="77777777" w:rsidR="000A5708" w:rsidRDefault="000A5708" w:rsidP="000A570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Будьте внимательны – не отступитесь и не попадите в зазор между посадочной площадкой вагона и платформой.</w:t>
      </w:r>
    </w:p>
    <w:p w14:paraId="022E2D7C" w14:textId="77777777" w:rsidR="000A5708" w:rsidRDefault="000A5708" w:rsidP="000A570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ходу поезда не открывайте наружные двери тамбуров, не стойте на подножках и переходных площадках, а также не высовывайтесь из окон вагонов.</w:t>
      </w:r>
    </w:p>
    <w:p w14:paraId="4093A259" w14:textId="77777777" w:rsidR="000A5708" w:rsidRDefault="000A5708" w:rsidP="000A570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остановки поезда на перегоне не выходите из вагона.</w:t>
      </w:r>
    </w:p>
    <w:p w14:paraId="7AC801EE" w14:textId="77777777" w:rsidR="000A5708" w:rsidRDefault="000A5708" w:rsidP="000A570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применяйте в вагонах открытый огонь и бытовые приборы, работающие от вагонной электросети (чайники, утюги, электроплитки).</w:t>
      </w:r>
    </w:p>
    <w:p w14:paraId="65FEF0E2" w14:textId="77777777" w:rsidR="000A5708" w:rsidRDefault="000A5708" w:rsidP="000A570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перевозите в вагонах легковоспламеняющиеся и взрывчатые вещества.</w:t>
      </w:r>
    </w:p>
    <w:p w14:paraId="006BFDD3" w14:textId="77777777" w:rsidR="000A5708" w:rsidRDefault="000A5708" w:rsidP="000A570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Познакомьтесь со схемой эвакуации пассажиров при аварийных ситуациях.</w:t>
      </w:r>
    </w:p>
    <w:p w14:paraId="49F53476" w14:textId="77777777" w:rsidR="000A5708" w:rsidRDefault="000A5708" w:rsidP="000A570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случае экстренной эвакуации из вагона старайтесь сохранять спокойствие, берите с собой только самое необходимое; громоздкие вещи, которые могут препятствовать быстрой эвакуации и загромождать коридоры, оставьте в вагоне.</w:t>
      </w:r>
    </w:p>
    <w:p w14:paraId="5EEA5E2B" w14:textId="77777777" w:rsidR="000A5708" w:rsidRDefault="000A5708" w:rsidP="000A570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выходе через боковые двери и аварийные выходы будьте внимательны, чтобы не попасть под встречный поезд.</w:t>
      </w:r>
    </w:p>
    <w:p w14:paraId="602B91FA" w14:textId="77777777" w:rsidR="000A5708" w:rsidRDefault="000A5708" w:rsidP="000A570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28C156A" w14:textId="77777777" w:rsidR="000A5708" w:rsidRDefault="000A5708" w:rsidP="000A570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531E4512" w14:textId="77777777" w:rsidR="000A5708" w:rsidRDefault="000A5708" w:rsidP="000A570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4B4C9AE8" w14:textId="77777777" w:rsidR="000A5708" w:rsidRDefault="000A5708" w:rsidP="000A570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54DF9F2E" w14:textId="77777777" w:rsidR="000A5708" w:rsidRDefault="000A5708" w:rsidP="000A570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21EA8CF1" w14:textId="77777777" w:rsidR="009D6FEC" w:rsidRDefault="009D6FEC"/>
    <w:sectPr w:rsidR="009D6FEC" w:rsidSect="009D6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B5F25"/>
    <w:multiLevelType w:val="multilevel"/>
    <w:tmpl w:val="958C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30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708"/>
    <w:rsid w:val="000A5708"/>
    <w:rsid w:val="00773F8A"/>
    <w:rsid w:val="009D6FEC"/>
    <w:rsid w:val="00B87213"/>
    <w:rsid w:val="00ED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7ADE6"/>
  <w15:docId w15:val="{CF70A5C4-0F72-404C-816A-234CAA98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Иван Силкин</cp:lastModifiedBy>
  <cp:revision>4</cp:revision>
  <cp:lastPrinted>2023-05-22T13:20:00Z</cp:lastPrinted>
  <dcterms:created xsi:type="dcterms:W3CDTF">2023-05-22T13:12:00Z</dcterms:created>
  <dcterms:modified xsi:type="dcterms:W3CDTF">2026-02-20T08:10:00Z</dcterms:modified>
</cp:coreProperties>
</file>